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DC4FF" w14:textId="1A40CC14" w:rsidR="00032A3A" w:rsidRPr="005431CD" w:rsidRDefault="006D20D8" w:rsidP="005431CD">
      <w:pPr>
        <w:pStyle w:val="Titre1"/>
      </w:pPr>
      <w:r>
        <w:t>Pollo Asado Con Boursin</w:t>
      </w:r>
    </w:p>
    <w:p w14:paraId="021B423B" w14:textId="77777777" w:rsidR="00032A3A" w:rsidRPr="00D2357C" w:rsidRDefault="00032A3A" w:rsidP="00032A3A">
      <w:pPr>
        <w:pStyle w:val="Titre2"/>
      </w:pPr>
      <w:r>
        <w:t>Ingredientes</w:t>
      </w:r>
    </w:p>
    <w:p w14:paraId="6AC891DF" w14:textId="77777777" w:rsidR="00032A3A" w:rsidRDefault="00032A3A" w:rsidP="00032A3A">
      <w:r>
        <w:t>Para 6 personas:</w:t>
      </w:r>
    </w:p>
    <w:p w14:paraId="7000CFF0" w14:textId="6AD3E854" w:rsidR="006D20D8" w:rsidRDefault="006D20D8" w:rsidP="00032A3A">
      <w:r>
        <w:t>1 pollo entero de corral (eviscerado)</w:t>
      </w:r>
    </w:p>
    <w:p w14:paraId="71B569A5" w14:textId="2A2A6CF9" w:rsidR="006D20D8" w:rsidRDefault="006D20D8" w:rsidP="00032A3A">
      <w:r>
        <w:t>1 Boursin (queso fresco con ajo y finas hierbas)</w:t>
      </w:r>
    </w:p>
    <w:p w14:paraId="0C3B774F" w14:textId="3EB5E0F0" w:rsidR="006D20D8" w:rsidRDefault="006D20D8" w:rsidP="00032A3A">
      <w:r>
        <w:t>12 patatas (2 por persona)</w:t>
      </w:r>
    </w:p>
    <w:p w14:paraId="5CD49889" w14:textId="32B37855" w:rsidR="006D20D8" w:rsidRDefault="006D20D8" w:rsidP="00032A3A">
      <w:r>
        <w:t>1 cebolla</w:t>
      </w:r>
    </w:p>
    <w:p w14:paraId="1222C998" w14:textId="548492DA" w:rsidR="006D20D8" w:rsidRDefault="006D20D8" w:rsidP="00032A3A">
      <w:r>
        <w:t>300 ml de caldo (elaborado con una pastilla de caldo de verduras)</w:t>
      </w:r>
    </w:p>
    <w:p w14:paraId="68698497" w14:textId="77777777" w:rsidR="006D20D8" w:rsidRDefault="006D20D8" w:rsidP="00032A3A">
      <w:r/>
    </w:p>
    <w:p w14:paraId="1DD73643" w14:textId="512F4DDF" w:rsidR="006D20D8" w:rsidRDefault="006D20D8" w:rsidP="00032A3A">
      <w:r>
        <w:t>Bandeja de goteo (bandeja hueca para horno)</w:t>
      </w:r>
    </w:p>
    <w:p w14:paraId="51D8151D" w14:textId="77777777" w:rsidR="00032A3A" w:rsidRDefault="00032A3A" w:rsidP="00032A3A">
      <w:r/>
    </w:p>
    <w:p w14:paraId="69AEE8BA" w14:textId="77777777" w:rsidR="00032A3A" w:rsidRDefault="00032A3A" w:rsidP="00032A3A">
      <w:pPr>
        <w:pStyle w:val="Titre2"/>
      </w:pPr>
      <w:r>
        <w:t>Preparación</w:t>
      </w:r>
    </w:p>
    <w:p w14:paraId="1B6EF43C" w14:textId="7A80ACB8" w:rsidR="006D20D8" w:rsidRDefault="006D20D8" w:rsidP="006D20D8">
      <w:pPr>
        <w:numPr>
          <w:ilvl w:val="0"/>
          <w:numId w:val="2"/>
        </w:numPr>
      </w:pPr>
      <w:r>
        <w:t>Precalentar el horno a 190°C</w:t>
      </w:r>
    </w:p>
    <w:p w14:paraId="1901EBBD" w14:textId="60128F03" w:rsidR="006D20D8" w:rsidRDefault="006D20D8" w:rsidP="006D20D8">
      <w:pPr>
        <w:numPr>
          <w:ilvl w:val="0"/>
          <w:numId w:val="2"/>
        </w:numPr>
      </w:pPr>
      <w:r>
        <w:t xml:space="preserve">Coloque el pollo en el centro de la parrilla. </w:t>
        <w:br/>
        <w:t xml:space="preserve">En el pollo poner todo el queso Boursin (con una cuchara). </w:t>
        <w:br/>
        <w:t>Pon 1 cucharada de aceite encima del pollo y extiéndelo con una toalla de papel. Espolvorea con sal gruesa y pimienta.</w:t>
      </w:r>
    </w:p>
    <w:p w14:paraId="1D11ACBF" w14:textId="779A5803" w:rsidR="006D20D8" w:rsidRDefault="006D20D8" w:rsidP="006D20D8">
      <w:pPr>
        <w:numPr>
          <w:ilvl w:val="0"/>
          <w:numId w:val="2"/>
        </w:numPr>
      </w:pPr>
      <w:r>
        <w:t>Cubrir con una hoja de papel de aluminio y hornear por 30 minutos.</w:t>
      </w:r>
    </w:p>
    <w:p w14:paraId="71452D37" w14:textId="710C59E6" w:rsidR="006D20D8" w:rsidRDefault="006D20D8" w:rsidP="006D20D8">
      <w:pPr>
        <w:numPr>
          <w:ilvl w:val="0"/>
          <w:numId w:val="2"/>
        </w:numPr>
      </w:pPr>
      <w:r>
        <w:t>Mientras tanto, pelamos las patatas y las cortamos en trozos (de unos 2-3 cm de cada lado).</w:t>
      </w:r>
    </w:p>
    <w:p w14:paraId="4F4AD6B5" w14:textId="3DFCB344" w:rsidR="006D20D8" w:rsidRDefault="006D20D8" w:rsidP="006D20D8">
      <w:pPr>
        <w:numPr>
          <w:ilvl w:val="0"/>
          <w:numId w:val="2"/>
        </w:numPr>
      </w:pPr>
      <w:r>
        <w:t>Agrega las patatas alrededor del pollo, así como el caldo.</w:t>
      </w:r>
    </w:p>
    <w:p w14:paraId="28747D2F" w14:textId="1FD44D7E" w:rsidR="006D20D8" w:rsidRDefault="006D20D8" w:rsidP="006D20D8">
      <w:pPr>
        <w:numPr>
          <w:ilvl w:val="0"/>
          <w:numId w:val="2"/>
        </w:numPr>
      </w:pPr>
      <w:r>
        <w:t>Continuar cocinando durante 1h15-1h45 (esto depende del tamaño del pollo, del horno, etc.). Después de un rato, retire el papel de aluminio para permitir que la piel del pollo quede crujiente.</w:t>
        <w:br/>
        <w:t xml:space="preserve">Riegue regularmente con el jugo, voltee las patatas para que se cocinen uniformemente. </w:t>
        <w:br/>
        <w:t>Si es necesario, separa las piernas de pollo con un cuchillo para acelerar la cocción.</w:t>
      </w:r>
    </w:p>
    <w:p w14:paraId="5B9195DC" w14:textId="77777777" w:rsidR="00281D6C" w:rsidRDefault="00281D6C" w:rsidP="006D20D8">
      <w:pPr>
        <w:numPr>
          <w:ilvl w:val="0"/>
          <w:numId w:val="2"/>
        </w:numPr>
      </w:pPr>
      <w:r>
        <w:t xml:space="preserve">Corta el pollo, sírvelo en un plato con las patatas. </w:t>
        <w:br/>
        <w:t>Recoge el Boursin que queda en el pollo, mézclalo con el jugo de la cocción y sírvelo por separado.</w:t>
      </w:r>
    </w:p>
    <w:sectPr w:rsidR="00281D6C" w:rsidSect="00B36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D02A2"/>
    <w:multiLevelType w:val="hybridMultilevel"/>
    <w:tmpl w:val="C58AB7DA"/>
    <w:lvl w:ilvl="0" w:tplc="7882731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C5D71"/>
    <w:multiLevelType w:val="hybridMultilevel"/>
    <w:tmpl w:val="093EF6F4"/>
    <w:lvl w:ilvl="0" w:tplc="F88242EE">
      <w:start w:val="1"/>
      <w:numFmt w:val="decimal"/>
      <w:lvlText w:val="%1."/>
      <w:lvlJc w:val="left"/>
      <w:pPr>
        <w:ind w:left="1428" w:hanging="360"/>
      </w:pPr>
      <w:rPr>
        <w:rFonts w:ascii="Calibri" w:hAnsi="Calibri"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991519011">
    <w:abstractNumId w:val="0"/>
  </w:num>
  <w:num w:numId="2" w16cid:durableId="51387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0CE"/>
    <w:rsid w:val="00032A3A"/>
    <w:rsid w:val="000A03CB"/>
    <w:rsid w:val="000B1E46"/>
    <w:rsid w:val="000B501D"/>
    <w:rsid w:val="000C689D"/>
    <w:rsid w:val="000F32E9"/>
    <w:rsid w:val="00157601"/>
    <w:rsid w:val="001A5E4A"/>
    <w:rsid w:val="001A7E24"/>
    <w:rsid w:val="001B1E72"/>
    <w:rsid w:val="001C50CE"/>
    <w:rsid w:val="00260642"/>
    <w:rsid w:val="002669BD"/>
    <w:rsid w:val="002726F7"/>
    <w:rsid w:val="00281772"/>
    <w:rsid w:val="00281D6C"/>
    <w:rsid w:val="002B7601"/>
    <w:rsid w:val="00353937"/>
    <w:rsid w:val="003C5ADC"/>
    <w:rsid w:val="00433583"/>
    <w:rsid w:val="004407C2"/>
    <w:rsid w:val="00485636"/>
    <w:rsid w:val="004E72D6"/>
    <w:rsid w:val="005431CD"/>
    <w:rsid w:val="00555B18"/>
    <w:rsid w:val="005B2ECE"/>
    <w:rsid w:val="006022A4"/>
    <w:rsid w:val="00611B4F"/>
    <w:rsid w:val="006B10EE"/>
    <w:rsid w:val="006C7660"/>
    <w:rsid w:val="006D20D8"/>
    <w:rsid w:val="006D497E"/>
    <w:rsid w:val="00712536"/>
    <w:rsid w:val="00731048"/>
    <w:rsid w:val="00762D21"/>
    <w:rsid w:val="00831BEC"/>
    <w:rsid w:val="00885F57"/>
    <w:rsid w:val="00971981"/>
    <w:rsid w:val="009E0B68"/>
    <w:rsid w:val="009E5C62"/>
    <w:rsid w:val="00A33873"/>
    <w:rsid w:val="00A35A23"/>
    <w:rsid w:val="00A83544"/>
    <w:rsid w:val="00A97FAF"/>
    <w:rsid w:val="00AD01C2"/>
    <w:rsid w:val="00B153F3"/>
    <w:rsid w:val="00B2543B"/>
    <w:rsid w:val="00B368ED"/>
    <w:rsid w:val="00B402CE"/>
    <w:rsid w:val="00B46B8C"/>
    <w:rsid w:val="00B46E3D"/>
    <w:rsid w:val="00B77F20"/>
    <w:rsid w:val="00B9785F"/>
    <w:rsid w:val="00C23446"/>
    <w:rsid w:val="00C61EF9"/>
    <w:rsid w:val="00C66AC9"/>
    <w:rsid w:val="00D03752"/>
    <w:rsid w:val="00D25BE4"/>
    <w:rsid w:val="00D87330"/>
    <w:rsid w:val="00DB7642"/>
    <w:rsid w:val="00DC568D"/>
    <w:rsid w:val="00DE5CFC"/>
    <w:rsid w:val="00EA09B6"/>
    <w:rsid w:val="00ED1E9F"/>
    <w:rsid w:val="00EF043A"/>
    <w:rsid w:val="00F3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653B0"/>
  <w15:docId w15:val="{60E38A6E-F6CC-4357-96A8-C76FAAFD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ADC"/>
    <w:pPr>
      <w:spacing w:after="0"/>
      <w:ind w:left="708"/>
    </w:pPr>
  </w:style>
  <w:style w:type="paragraph" w:styleId="Titre1">
    <w:name w:val="heading 1"/>
    <w:basedOn w:val="Titre3"/>
    <w:next w:val="Normal"/>
    <w:link w:val="Titre1Car"/>
    <w:uiPriority w:val="9"/>
    <w:qFormat/>
    <w:rsid w:val="005431CD"/>
    <w:pPr>
      <w:ind w:right="993"/>
      <w:jc w:val="center"/>
      <w:outlineLvl w:val="0"/>
    </w:pPr>
    <w:rPr>
      <w:sz w:val="52"/>
      <w:szCs w:val="5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32A3A"/>
    <w:pPr>
      <w:keepNext/>
      <w:keepLines/>
      <w:spacing w:before="240" w:after="120"/>
      <w:ind w:left="0"/>
      <w:outlineLvl w:val="1"/>
    </w:pPr>
    <w:rPr>
      <w:rFonts w:ascii="Monotype Corsiva" w:eastAsiaTheme="majorEastAsia" w:hAnsi="Monotype Corsiva" w:cstheme="majorBidi"/>
      <w:b/>
      <w:bCs/>
      <w:color w:val="C00000"/>
      <w:sz w:val="32"/>
      <w:szCs w:val="26"/>
    </w:rPr>
  </w:style>
  <w:style w:type="paragraph" w:styleId="Titre3">
    <w:name w:val="heading 3"/>
    <w:basedOn w:val="Titre5"/>
    <w:next w:val="Normal"/>
    <w:link w:val="Titre3Car"/>
    <w:uiPriority w:val="9"/>
    <w:unhideWhenUsed/>
    <w:qFormat/>
    <w:rsid w:val="005431CD"/>
    <w:pPr>
      <w:spacing w:line="240" w:lineRule="auto"/>
      <w:ind w:left="12" w:firstLine="696"/>
      <w:outlineLvl w:val="2"/>
    </w:pPr>
    <w:rPr>
      <w:rFonts w:ascii="Monotype Corsiva" w:hAnsi="Monotype Corsiva"/>
      <w:b/>
      <w:bCs/>
      <w:color w:val="C00000"/>
      <w:sz w:val="24"/>
    </w:rPr>
  </w:style>
  <w:style w:type="paragraph" w:styleId="Titre4">
    <w:name w:val="heading 4"/>
    <w:basedOn w:val="Titre2"/>
    <w:next w:val="Normal"/>
    <w:link w:val="Titre4Car"/>
    <w:uiPriority w:val="9"/>
    <w:unhideWhenUsed/>
    <w:qFormat/>
    <w:rsid w:val="001A5E4A"/>
    <w:pPr>
      <w:outlineLvl w:val="3"/>
    </w:pPr>
    <w:rPr>
      <w:bCs w:val="0"/>
      <w:i/>
      <w:iCs/>
      <w:color w:val="E36C0A" w:themeColor="accent6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32A3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C50CE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1A5E4A"/>
    <w:rPr>
      <w:rFonts w:ascii="Monotype Corsiva" w:eastAsiaTheme="majorEastAsia" w:hAnsi="Monotype Corsiva" w:cstheme="majorBidi"/>
      <w:b/>
      <w:i/>
      <w:iCs/>
      <w:color w:val="E36C0A" w:themeColor="accent6" w:themeShade="BF"/>
      <w:sz w:val="32"/>
      <w:szCs w:val="26"/>
    </w:rPr>
  </w:style>
  <w:style w:type="character" w:customStyle="1" w:styleId="Titre2Car">
    <w:name w:val="Titre 2 Car"/>
    <w:basedOn w:val="Policepardfaut"/>
    <w:link w:val="Titre2"/>
    <w:uiPriority w:val="9"/>
    <w:rsid w:val="00032A3A"/>
    <w:rPr>
      <w:rFonts w:ascii="Monotype Corsiva" w:eastAsiaTheme="majorEastAsia" w:hAnsi="Monotype Corsiva" w:cstheme="majorBidi"/>
      <w:b/>
      <w:bCs/>
      <w:color w:val="C00000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431CD"/>
    <w:rPr>
      <w:rFonts w:ascii="Monotype Corsiva" w:eastAsiaTheme="majorEastAsia" w:hAnsi="Monotype Corsiva" w:cstheme="majorBidi"/>
      <w:b/>
      <w:bCs/>
      <w:color w:val="C00000"/>
      <w:sz w:val="24"/>
    </w:rPr>
  </w:style>
  <w:style w:type="character" w:customStyle="1" w:styleId="Titre1Car">
    <w:name w:val="Titre 1 Car"/>
    <w:basedOn w:val="Policepardfaut"/>
    <w:link w:val="Titre1"/>
    <w:uiPriority w:val="9"/>
    <w:rsid w:val="005431CD"/>
    <w:rPr>
      <w:rFonts w:ascii="Monotype Corsiva" w:eastAsiaTheme="majorEastAsia" w:hAnsi="Monotype Corsiva" w:cstheme="majorBidi"/>
      <w:b/>
      <w:bCs/>
      <w:color w:val="C00000"/>
      <w:sz w:val="52"/>
      <w:szCs w:val="52"/>
    </w:rPr>
  </w:style>
  <w:style w:type="character" w:customStyle="1" w:styleId="Titre5Car">
    <w:name w:val="Titre 5 Car"/>
    <w:basedOn w:val="Policepardfaut"/>
    <w:link w:val="Titre5"/>
    <w:uiPriority w:val="9"/>
    <w:semiHidden/>
    <w:rsid w:val="00032A3A"/>
    <w:rPr>
      <w:rFonts w:asciiTheme="majorHAnsi" w:eastAsiaTheme="majorEastAsia" w:hAnsiTheme="majorHAnsi" w:cstheme="majorBidi"/>
      <w:color w:val="365F91" w:themeColor="accent1" w:themeShade="BF"/>
    </w:rPr>
  </w:style>
  <w:style w:type="table" w:styleId="Grilledutableau">
    <w:name w:val="Table Grid"/>
    <w:basedOn w:val="TableauNormal"/>
    <w:uiPriority w:val="59"/>
    <w:rsid w:val="00032A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/>
      <vt:lpstr>Le Poulet Rôti au Boursin</vt:lpstr>
      <vt:lpstr>    Ingrédients</vt:lpstr>
      <vt:lpstr>    Préparation</vt:lpstr>
      <vt:lpstr/>
    </vt:vector>
  </TitlesOfParts>
  <Company>Hewlett-Packard Company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Pierre Dubois</dc:creator>
  <cp:lastModifiedBy>CECILE DUBOIS</cp:lastModifiedBy>
  <cp:revision>3</cp:revision>
  <dcterms:created xsi:type="dcterms:W3CDTF">2025-12-14T15:33:00Z</dcterms:created>
  <dcterms:modified xsi:type="dcterms:W3CDTF">2025-12-14T15:47:00Z</dcterms:modified>
</cp:coreProperties>
</file>